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6AF86716"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B76CE8">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A104B0">
        <w:rPr>
          <w:rFonts w:ascii="Arial" w:hAnsi="Arial" w:cs="Arial"/>
          <w:b/>
          <w:sz w:val="24"/>
          <w:szCs w:val="24"/>
        </w:rPr>
        <w:t>3</w:t>
      </w:r>
      <w:r w:rsidR="00E0624D">
        <w:rPr>
          <w:rFonts w:ascii="Arial" w:hAnsi="Arial" w:cs="Arial"/>
          <w:b/>
          <w:sz w:val="24"/>
          <w:szCs w:val="24"/>
        </w:rPr>
        <w:t>1861</w:t>
      </w:r>
    </w:p>
    <w:bookmarkEnd w:id="6"/>
    <w:p w14:paraId="704E03B1" w14:textId="180A2E0D" w:rsidR="0072580F" w:rsidRDefault="00B76CE8">
      <w:pPr>
        <w:pStyle w:val="13"/>
        <w:keepNext/>
        <w:keepLines/>
        <w:autoSpaceDN/>
        <w:spacing w:before="0" w:beforeAutospacing="0" w:after="0"/>
        <w:ind w:left="2126" w:hanging="2126"/>
        <w:jc w:val="both"/>
        <w:outlineLvl w:val="0"/>
        <w:rPr>
          <w:rFonts w:ascii="Arial" w:hAnsi="Arial" w:cs="Arial"/>
          <w:b/>
        </w:rPr>
      </w:pPr>
      <w:r>
        <w:rPr>
          <w:rFonts w:ascii="Arial" w:hAnsi="Arial" w:cs="Arial"/>
          <w:b/>
        </w:rPr>
        <w:t>Bangalore</w:t>
      </w:r>
      <w:r w:rsidR="00A104B0">
        <w:rPr>
          <w:rFonts w:ascii="Arial" w:hAnsi="Arial" w:cs="Arial"/>
          <w:b/>
        </w:rPr>
        <w:t xml:space="preserve">, </w:t>
      </w:r>
      <w:r>
        <w:rPr>
          <w:rFonts w:ascii="Arial" w:hAnsi="Arial" w:cs="Arial"/>
          <w:b/>
        </w:rPr>
        <w:t>India, September</w:t>
      </w:r>
      <w:r w:rsidR="00A104B0">
        <w:rPr>
          <w:rFonts w:ascii="Arial" w:hAnsi="Arial" w:cs="Arial"/>
          <w:b/>
        </w:rPr>
        <w:t xml:space="preserve"> </w:t>
      </w:r>
      <w:r>
        <w:rPr>
          <w:rFonts w:ascii="Arial" w:hAnsi="Arial" w:cs="Arial"/>
          <w:b/>
        </w:rPr>
        <w:t>11</w:t>
      </w:r>
      <w:r w:rsidR="00A104B0">
        <w:rPr>
          <w:rFonts w:ascii="Arial" w:hAnsi="Arial" w:cs="Arial"/>
          <w:b/>
        </w:rPr>
        <w:t>-</w:t>
      </w:r>
      <w:r>
        <w:rPr>
          <w:rFonts w:ascii="Arial" w:hAnsi="Arial" w:cs="Arial"/>
          <w:b/>
        </w:rPr>
        <w:t>15</w:t>
      </w:r>
      <w:r w:rsidR="00A104B0">
        <w:rPr>
          <w:rFonts w:ascii="Arial" w:hAnsi="Arial" w:cs="Arial"/>
          <w:b/>
        </w:rPr>
        <w:t>, 2023</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0D4D85C" w14:textId="026E8B95" w:rsidR="0072580F" w:rsidRDefault="00406FEE" w:rsidP="00E4636F">
            <w:pPr>
              <w:tabs>
                <w:tab w:val="left" w:pos="567"/>
              </w:tabs>
              <w:spacing w:after="0"/>
              <w:rPr>
                <w:rFonts w:ascii="Arial" w:eastAsia="宋体" w:hAnsi="Arial" w:cs="Arial"/>
                <w:lang w:val="en-US" w:eastAsia="zh-CN"/>
              </w:rPr>
            </w:pPr>
            <w:r>
              <w:rPr>
                <w:rFonts w:ascii="Arial" w:eastAsia="宋体" w:hAnsi="Arial" w:cs="Arial" w:hint="eastAsia"/>
                <w:lang w:val="en-US" w:eastAsia="ja-JP"/>
              </w:rPr>
              <w:t>RP-2</w:t>
            </w:r>
            <w:r w:rsidR="004215FC">
              <w:rPr>
                <w:rFonts w:ascii="Arial" w:eastAsia="宋体" w:hAnsi="Arial" w:cs="Arial"/>
                <w:lang w:val="en-US" w:eastAsia="zh-CN"/>
              </w:rPr>
              <w:t>3</w:t>
            </w:r>
            <w:r w:rsidR="00E4636F">
              <w:rPr>
                <w:rFonts w:ascii="Arial" w:eastAsia="宋体" w:hAnsi="Arial" w:cs="Arial"/>
                <w:lang w:val="en-US" w:eastAsia="zh-CN"/>
              </w:rPr>
              <w:t>1100</w:t>
            </w:r>
            <w:bookmarkStart w:id="8" w:name="_GoBack"/>
            <w:bookmarkEnd w:id="8"/>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3A08E997" w:rsidR="0072580F" w:rsidRDefault="00714029">
            <w:pPr>
              <w:tabs>
                <w:tab w:val="left" w:pos="567"/>
              </w:tabs>
              <w:spacing w:after="0"/>
              <w:rPr>
                <w:rFonts w:ascii="Arial" w:hAnsi="Arial" w:cs="Arial"/>
                <w:lang w:eastAsia="ja-JP"/>
              </w:rPr>
            </w:pPr>
            <w:r>
              <w:rPr>
                <w:rFonts w:ascii="Arial" w:eastAsia="宋体" w:hAnsi="Arial" w:cs="Arial"/>
                <w:lang w:val="en-US" w:eastAsia="zh-CN"/>
              </w:rPr>
              <w:t>12</w:t>
            </w:r>
            <w:r w:rsidR="00406FEE">
              <w:rPr>
                <w:rFonts w:ascii="Arial" w:eastAsia="宋体" w:hAnsi="Arial" w:cs="Arial" w:hint="eastAsia"/>
                <w:lang w:val="en-US" w:eastAsia="zh-CN"/>
              </w:rPr>
              <w:t>/202</w:t>
            </w:r>
            <w:r>
              <w:rPr>
                <w:rFonts w:ascii="Arial" w:eastAsia="宋体" w:hAnsi="Arial" w:cs="Arial"/>
                <w:lang w:val="en-US" w:eastAsia="zh-CN"/>
              </w:rPr>
              <w:t>3</w:t>
            </w:r>
          </w:p>
        </w:tc>
        <w:tc>
          <w:tcPr>
            <w:tcW w:w="2268" w:type="dxa"/>
          </w:tcPr>
          <w:p w14:paraId="16AFC185" w14:textId="3CED1CEE"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714029">
              <w:rPr>
                <w:rFonts w:ascii="Arial" w:eastAsia="宋体" w:hAnsi="Arial" w:cs="Arial"/>
                <w:lang w:val="en-US" w:eastAsia="zh-CN"/>
              </w:rPr>
              <w:t>12</w:t>
            </w:r>
            <w:r>
              <w:rPr>
                <w:rFonts w:ascii="Arial" w:eastAsia="宋体" w:hAnsi="Arial" w:cs="Arial" w:hint="eastAsia"/>
                <w:lang w:val="en-US" w:eastAsia="zh-CN"/>
              </w:rPr>
              <w:t>/202</w:t>
            </w:r>
            <w:r w:rsidR="00714029">
              <w:rPr>
                <w:rFonts w:ascii="Arial" w:eastAsia="宋体" w:hAnsi="Arial" w:cs="Arial"/>
                <w:lang w:val="en-US" w:eastAsia="zh-CN"/>
              </w:rPr>
              <w:t>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53AAEC74" w:rsidR="0072580F" w:rsidRDefault="002E5CC0">
            <w:pPr>
              <w:tabs>
                <w:tab w:val="left" w:pos="567"/>
              </w:tabs>
              <w:spacing w:after="0"/>
              <w:rPr>
                <w:rFonts w:ascii="Arial" w:hAnsi="Arial" w:cs="Arial"/>
                <w:lang w:eastAsia="ja-JP"/>
              </w:rPr>
            </w:pPr>
            <w:r>
              <w:rPr>
                <w:rFonts w:ascii="Arial" w:eastAsia="宋体" w:hAnsi="Arial" w:cs="Arial"/>
                <w:color w:val="00B050"/>
                <w:lang w:val="en-US" w:eastAsia="zh-CN"/>
              </w:rPr>
              <w:t>75</w:t>
            </w:r>
            <w:r w:rsidR="00406FEE" w:rsidRPr="00D5043C">
              <w:rPr>
                <w:rFonts w:ascii="Arial" w:hAnsi="Arial" w:cs="Arial"/>
                <w:color w:val="00B050"/>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95D79D0" w:rsidR="0072580F" w:rsidRPr="00D5043C" w:rsidRDefault="002E5CC0">
            <w:pPr>
              <w:tabs>
                <w:tab w:val="left" w:pos="567"/>
              </w:tabs>
              <w:spacing w:after="0"/>
              <w:rPr>
                <w:rFonts w:ascii="Arial" w:hAnsi="Arial" w:cs="Arial"/>
                <w:color w:val="00B050"/>
                <w:lang w:eastAsia="ja-JP"/>
              </w:rPr>
            </w:pPr>
            <w:r>
              <w:rPr>
                <w:rFonts w:ascii="Arial" w:eastAsia="宋体" w:hAnsi="Arial" w:cs="Arial"/>
                <w:color w:val="00B050"/>
                <w:lang w:val="en-US" w:eastAsia="zh-CN"/>
              </w:rPr>
              <w:t>75</w:t>
            </w:r>
            <w:r w:rsidR="00406FEE" w:rsidRPr="00D5043C">
              <w:rPr>
                <w:rFonts w:ascii="Arial" w:hAnsi="Arial" w:cs="Arial"/>
                <w:color w:val="00B050"/>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Note: Overall completion level percentage numbers should use one of the colors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9E13B0"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t>SoftBank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CA_n28A-n77(3A)-n257D and CA_n41A-n77(2A)-n257A/G/H/I</w:t>
      </w:r>
      <w:r>
        <w:rPr>
          <w:lang w:eastAsia="zh-CN"/>
        </w:rPr>
        <w:tab/>
        <w:t>SoftBank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t>SoftBank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Draft CR for TS 38.101-3: Support of UL CA configurations, n258J and n77(2A) in CA_n77-n79-n258</w:t>
      </w:r>
      <w:r>
        <w:rPr>
          <w:lang w:eastAsia="zh-CN"/>
        </w:rPr>
        <w:tab/>
        <w:t>SoftBank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t>SoftBank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t>SoftBank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t>SoftBank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Huawei, HiSilicon</w:t>
      </w:r>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t>DraftCR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t>DraftCR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t>DraftCR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t>DraftCR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t>DraftCR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t>DraftCR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t>DraftCR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t>DraftCR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t>DraftCR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ZTE Wistron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Samsung, Telus,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Draft CR for TS 38.101-1 to introduce some configurations for CA_n1-n3-n79, Huawei, HiSilicon</w:t>
      </w:r>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 xml:space="preserve">draft CR 38.101-1 to add 3DL/xUL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4-2215444, TP for TR 38.718-03-01: CA_n41-n77-n79, SoftBank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4-2217043, TP for TR 38.718-03-01: CA_n3-n41-n79, SoftBank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39FC0235" w14:textId="77777777" w:rsidR="005A48BD" w:rsidRDefault="005A48BD" w:rsidP="005A48BD">
      <w:pPr>
        <w:pStyle w:val="CRCoverPage"/>
        <w:numPr>
          <w:ilvl w:val="0"/>
          <w:numId w:val="5"/>
        </w:numPr>
        <w:spacing w:after="0"/>
        <w:rPr>
          <w:lang w:eastAsia="zh-CN"/>
        </w:rPr>
      </w:pPr>
      <w:r>
        <w:rPr>
          <w:lang w:eastAsia="zh-CN"/>
        </w:rPr>
        <w:t xml:space="preserve">R4-2218080, DraftCR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Samsung, Telus,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draftCR 38.101-1 CA_n5A-n7A-n77(3A) configuration, </w:t>
      </w:r>
      <w:r>
        <w:t>Nokia, Bell, Telus</w:t>
      </w:r>
    </w:p>
    <w:p w14:paraId="11DE20AC" w14:textId="77777777" w:rsidR="005A48BD" w:rsidRDefault="005A48BD" w:rsidP="005A48BD">
      <w:pPr>
        <w:pStyle w:val="CRCoverPage"/>
        <w:numPr>
          <w:ilvl w:val="0"/>
          <w:numId w:val="5"/>
        </w:numPr>
        <w:spacing w:after="0"/>
        <w:rPr>
          <w:lang w:eastAsia="zh-CN"/>
        </w:rPr>
      </w:pPr>
      <w:r>
        <w:rPr>
          <w:lang w:eastAsia="zh-CN"/>
        </w:rPr>
        <w:t>R4-2219093, DraftCR 38.101-1: CA_n5A-n25A-n77(3A) configuration, Nokia, Bell, Telus</w:t>
      </w:r>
    </w:p>
    <w:p w14:paraId="119826DA" w14:textId="77777777" w:rsidR="005A48BD" w:rsidRDefault="005A48BD" w:rsidP="005A48BD">
      <w:pPr>
        <w:pStyle w:val="CRCoverPage"/>
        <w:numPr>
          <w:ilvl w:val="0"/>
          <w:numId w:val="5"/>
        </w:numPr>
        <w:spacing w:after="0"/>
        <w:rPr>
          <w:lang w:eastAsia="zh-CN"/>
        </w:rPr>
      </w:pPr>
      <w:r>
        <w:rPr>
          <w:lang w:eastAsia="zh-CN"/>
        </w:rPr>
        <w:t>R4-2219094, DraftCR 38.101-1: CA_n5A-n66A-n77(3A) configuration, Nokia, Bell, Telus</w:t>
      </w:r>
    </w:p>
    <w:p w14:paraId="15172DCC" w14:textId="77777777" w:rsidR="005A48BD" w:rsidRDefault="005A48BD" w:rsidP="005A48BD">
      <w:pPr>
        <w:pStyle w:val="CRCoverPage"/>
        <w:numPr>
          <w:ilvl w:val="0"/>
          <w:numId w:val="5"/>
        </w:numPr>
        <w:spacing w:after="0"/>
        <w:rPr>
          <w:lang w:eastAsia="zh-CN"/>
        </w:rPr>
      </w:pPr>
      <w:r>
        <w:rPr>
          <w:lang w:eastAsia="zh-CN"/>
        </w:rPr>
        <w:t>R4-2219095, DraftCR 38.101-1: CA_n7A-n25A-n77(3A) configuration, Nokia, Bell, Telus</w:t>
      </w:r>
    </w:p>
    <w:p w14:paraId="3544B238" w14:textId="77777777" w:rsidR="005A48BD" w:rsidRDefault="005A48BD" w:rsidP="005A48BD">
      <w:pPr>
        <w:pStyle w:val="CRCoverPage"/>
        <w:numPr>
          <w:ilvl w:val="0"/>
          <w:numId w:val="5"/>
        </w:numPr>
        <w:spacing w:after="0"/>
        <w:rPr>
          <w:lang w:eastAsia="zh-CN"/>
        </w:rPr>
      </w:pPr>
      <w:r>
        <w:rPr>
          <w:lang w:eastAsia="zh-CN"/>
        </w:rPr>
        <w:t>R4-2219096, DraftCR 38.101-1: CA_n7A-n66A-n77(3A) configuration, Nokia, Bell, Telus</w:t>
      </w:r>
    </w:p>
    <w:p w14:paraId="2775D048" w14:textId="77777777" w:rsidR="005A48BD" w:rsidRDefault="005A48BD" w:rsidP="005A48BD">
      <w:pPr>
        <w:pStyle w:val="CRCoverPage"/>
        <w:numPr>
          <w:ilvl w:val="0"/>
          <w:numId w:val="5"/>
        </w:numPr>
        <w:spacing w:after="0"/>
        <w:rPr>
          <w:lang w:eastAsia="zh-CN"/>
        </w:rPr>
      </w:pPr>
      <w:r>
        <w:rPr>
          <w:lang w:eastAsia="zh-CN"/>
        </w:rPr>
        <w:t>R4-2219097, DraftCR 38.101-1: CA_n7A-n71A-n77(3A) configuration, Nokia, Bell, Telus</w:t>
      </w:r>
    </w:p>
    <w:p w14:paraId="6DC42E00" w14:textId="77777777" w:rsidR="005A48BD" w:rsidRDefault="005A48BD" w:rsidP="005A48BD">
      <w:pPr>
        <w:pStyle w:val="CRCoverPage"/>
        <w:numPr>
          <w:ilvl w:val="0"/>
          <w:numId w:val="5"/>
        </w:numPr>
        <w:spacing w:after="0"/>
        <w:rPr>
          <w:lang w:eastAsia="zh-CN"/>
        </w:rPr>
      </w:pPr>
      <w:r>
        <w:rPr>
          <w:lang w:eastAsia="zh-CN"/>
        </w:rPr>
        <w:t>R4-2219098, DraftCR 38.101-1: CA_n25A-n66A-n77(3A) configuration, Nokia, Bell, Telus</w:t>
      </w:r>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r>
        <w:t>DraftCR 38.101-1: CA_n25-n71-n77 configurations, Nokia, Bell, Telus</w:t>
      </w:r>
    </w:p>
    <w:p w14:paraId="2F848BFD" w14:textId="77777777" w:rsidR="005A48BD" w:rsidRDefault="005A48BD" w:rsidP="005A48BD">
      <w:pPr>
        <w:pStyle w:val="CRCoverPage"/>
        <w:numPr>
          <w:ilvl w:val="0"/>
          <w:numId w:val="5"/>
        </w:numPr>
        <w:spacing w:after="0"/>
        <w:rPr>
          <w:lang w:eastAsia="zh-CN"/>
        </w:rPr>
      </w:pPr>
      <w:r>
        <w:rPr>
          <w:lang w:eastAsia="zh-CN"/>
        </w:rPr>
        <w:t>R4-2219100, DraftCR 38.101-1: CA_n66A-n71A-n77(3A) configuration, Nokia, Bell, Telus</w:t>
      </w:r>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Nokia, Bell, Telus</w:t>
      </w:r>
    </w:p>
    <w:p w14:paraId="6017E124" w14:textId="77777777" w:rsidR="005A48BD" w:rsidRDefault="005A48BD" w:rsidP="005A48BD">
      <w:pPr>
        <w:pStyle w:val="CRCoverPage"/>
        <w:numPr>
          <w:ilvl w:val="0"/>
          <w:numId w:val="5"/>
        </w:numPr>
        <w:spacing w:after="0"/>
        <w:rPr>
          <w:lang w:eastAsia="zh-CN"/>
        </w:rPr>
      </w:pPr>
      <w:r>
        <w:rPr>
          <w:lang w:eastAsia="zh-CN"/>
        </w:rPr>
        <w:t>R4-2219107, draftCR_additions_to_CA_n41_n71_n77, Nokia, Bell, Telus</w:t>
      </w:r>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 HiSilicon</w:t>
      </w:r>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fldSimple w:instr=" DOCPROPERTY  CrTitle  \* MERGEFORMAT ">
        <w:r>
          <w:t xml:space="preserve">DraftCR for 38.101-1: Add additional downlink and uplink configurations, </w:t>
        </w:r>
      </w:fldSimple>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Telus</w:t>
      </w:r>
    </w:p>
    <w:p w14:paraId="50175047" w14:textId="77777777" w:rsidR="005A48BD" w:rsidRDefault="005A48BD" w:rsidP="005A48BD">
      <w:pPr>
        <w:pStyle w:val="CRCoverPage"/>
        <w:numPr>
          <w:ilvl w:val="0"/>
          <w:numId w:val="5"/>
        </w:numPr>
        <w:spacing w:after="0"/>
      </w:pPr>
      <w:r>
        <w:t>R4-2219091, TP to TR 38.717-03-01: Addition of CA_n7-n71-n77, Nokia, Bell, Telus</w:t>
      </w:r>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DraftCR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B834E8"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DraftCR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r w:rsidR="009E13B0">
        <w:fldChar w:fldCharType="begin"/>
      </w:r>
      <w:r w:rsidR="009E13B0">
        <w:instrText xml:space="preserve"> DOCPROPERTY  CrTitle  \* MERGEFORMAT </w:instrText>
      </w:r>
      <w:r w:rsidR="009E13B0">
        <w:fldChar w:fldCharType="separate"/>
      </w:r>
      <w:r w:rsidRPr="00490F5A">
        <w:t>Support of DL n77(3A) in 3BDL CA_n1/n3/n28/n41-n77-n79</w:t>
      </w:r>
      <w:r w:rsidR="009E13B0">
        <w:fldChar w:fldCharType="end"/>
      </w:r>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r w:rsidR="009E13B0">
        <w:fldChar w:fldCharType="begin"/>
      </w:r>
      <w:r w:rsidR="009E13B0">
        <w:instrText xml:space="preserve"> DOCPROPERTY  CrTitle  \* MERGEFORMAT </w:instrText>
      </w:r>
      <w:r w:rsidR="009E13B0">
        <w:fldChar w:fldCharType="separate"/>
      </w:r>
      <w:r w:rsidRPr="00490F5A">
        <w:t xml:space="preserve">Draft CR for TS 38.101-1 Support of CA_n25-n41-n71 </w:t>
      </w:r>
      <w:r w:rsidR="009E13B0">
        <w:fldChar w:fldCharType="end"/>
      </w:r>
      <w:r w:rsidRPr="00490F5A">
        <w:t>CA_n25-n71-n77 CA_n41-n66-n71 CA_n66-n71-n77</w:t>
      </w:r>
      <w:r w:rsidR="009E13B0">
        <w:fldChar w:fldCharType="begin"/>
      </w:r>
      <w:r w:rsidR="009E13B0">
        <w:instrText xml:space="preserve"> DOCPROPERTY  CrTitle  \* MERGEFORMAT </w:instrText>
      </w:r>
      <w:r w:rsidR="009E13B0">
        <w:fldChar w:fldCharType="separate"/>
      </w:r>
      <w:r>
        <w:fldChar w:fldCharType="begin"/>
      </w:r>
      <w:r>
        <w:instrText xml:space="preserve"> DOCPROPERTY  CrTitle  \* MERGEFORMAT </w:instrText>
      </w:r>
      <w:r>
        <w:fldChar w:fldCharType="end"/>
      </w:r>
      <w:r w:rsidR="009E13B0">
        <w:fldChar w:fldCharType="end"/>
      </w:r>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r w:rsidRPr="00490F5A">
        <w:rPr>
          <w:lang w:val="en-US" w:eastAsia="zh-CN"/>
        </w:rPr>
        <w:t xml:space="preserve">DraftCR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r w:rsidRPr="00490F5A">
        <w:t>draftCR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3BDL/xBUL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TP for TR 38.718-03-01 to introduce CA_n3A-n7A-n79A_BCS0, Huawei, Hi</w:t>
      </w:r>
      <w:r w:rsidRPr="00156AB0">
        <w:rPr>
          <w:rFonts w:hint="eastAsia"/>
          <w:lang w:eastAsia="zh-CN"/>
        </w:rPr>
        <w:t>S</w:t>
      </w:r>
      <w:r w:rsidRPr="00156AB0">
        <w:rPr>
          <w:lang w:eastAsia="zh-CN"/>
        </w:rPr>
        <w:t>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r>
        <w:rPr>
          <w:lang w:val="en-US" w:eastAsia="zh-CN"/>
        </w:rPr>
        <w:t xml:space="preserve">DraftCR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Samsung, Telus,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r>
        <w:t xml:space="preserve">draftCR additions to CA_n7A-n66A-n257AIGH and CA_n7A-n66A-n257AIGH w </w:t>
      </w:r>
      <w:r w:rsidRPr="001F4A28">
        <w:t>BCS 4 and 5 com</w:t>
      </w:r>
      <w:r>
        <w:t>b</w:t>
      </w:r>
      <w:r w:rsidRPr="001F4A28">
        <w:t>inations</w:t>
      </w:r>
      <w:r>
        <w:t>, Nokia, Bell, Telus</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r w:rsidR="009E13B0">
        <w:fldChar w:fldCharType="begin"/>
      </w:r>
      <w:r w:rsidR="009E13B0">
        <w:instrText xml:space="preserve"> DOCPROPERTY  CrTitle  \* MERGEFORMAT </w:instrText>
      </w:r>
      <w:r w:rsidR="009E13B0">
        <w:fldChar w:fldCharType="separate"/>
      </w:r>
      <w:r w:rsidRPr="00CB07E3">
        <w:t>Support of UL Intra-CA of CA_n257G-I in CA_n41A-n77A-n257G/H/I</w:t>
      </w:r>
      <w:r w:rsidR="009E13B0">
        <w:fldChar w:fldCharType="end"/>
      </w:r>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13"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13"/>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r w:rsidRPr="00490F5A">
        <w:rPr>
          <w:rFonts w:eastAsiaTheme="minorEastAsia" w:hint="eastAsia"/>
          <w:lang w:eastAsia="zh-CN"/>
        </w:rPr>
        <w:t>,</w:t>
      </w:r>
      <w:r w:rsidRPr="00980A79">
        <w:rPr>
          <w:rFonts w:eastAsia="Batang" w:cs="Arial"/>
          <w:lang w:eastAsia="zh-CN"/>
        </w:rPr>
        <w:t>TP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14" w:name="_Hlk131582314"/>
      <w:r w:rsidRPr="00980A79">
        <w:rPr>
          <w:rFonts w:eastAsia="Batang" w:cs="Arial"/>
          <w:lang w:eastAsia="zh-CN"/>
        </w:rPr>
        <w:t>CA_n25A-n41A</w:t>
      </w:r>
      <w:bookmarkEnd w:id="14"/>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r w:rsidRPr="00BF4ACA">
        <w:rPr>
          <w:rFonts w:eastAsia="Batang" w:cs="Arial" w:hint="eastAsia"/>
          <w:lang w:eastAsia="zh-CN"/>
        </w:rPr>
        <w:t>,</w:t>
      </w:r>
      <w:r w:rsidRPr="00BF4ACA">
        <w:rPr>
          <w:rFonts w:eastAsia="Batang" w:cs="Arial"/>
          <w:lang w:eastAsia="zh-CN"/>
        </w:rPr>
        <w:t>TP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r w:rsidRPr="00BF4ACA">
        <w:rPr>
          <w:rFonts w:eastAsia="Batang" w:cs="Arial" w:hint="eastAsia"/>
          <w:lang w:eastAsia="zh-CN"/>
        </w:rPr>
        <w:t>,</w:t>
      </w:r>
      <w:r w:rsidRPr="007F2D09">
        <w:rPr>
          <w:rFonts w:eastAsia="Batang" w:cs="Arial" w:hint="eastAsia"/>
          <w:lang w:eastAsia="zh-CN"/>
        </w:rPr>
        <w:t>TP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r w:rsidRPr="00BF4ACA">
        <w:rPr>
          <w:rFonts w:eastAsia="Batang" w:cs="Arial" w:hint="eastAsia"/>
          <w:lang w:eastAsia="zh-CN"/>
        </w:rPr>
        <w:t>,</w:t>
      </w:r>
      <w:r w:rsidRPr="00F9735B">
        <w:rPr>
          <w:rFonts w:eastAsia="Batang" w:cs="Arial"/>
          <w:lang w:eastAsia="zh-CN"/>
        </w:rPr>
        <w:t>Updated TP for TR 38.718-03-01 to introduce CA_n3B-n7A-n79A and CA_n3(2A)-n7A-n79A</w:t>
      </w:r>
      <w:r>
        <w:rPr>
          <w:rFonts w:eastAsia="Batang" w:cs="Arial"/>
          <w:lang w:eastAsia="zh-CN"/>
        </w:rPr>
        <w:t>, Huawei, Hi</w:t>
      </w:r>
      <w:r w:rsidRPr="005F36F8">
        <w:rPr>
          <w:rFonts w:eastAsia="Batang" w:cs="Arial" w:hint="eastAsia"/>
          <w:lang w:eastAsia="zh-CN"/>
        </w:rPr>
        <w:t>S</w:t>
      </w:r>
      <w:r>
        <w:rPr>
          <w:rFonts w:eastAsia="Batang" w:cs="Arial"/>
          <w:lang w:eastAsia="zh-CN"/>
        </w:rPr>
        <w:t xml:space="preserve">ilicon,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r w:rsidRPr="00537A25">
        <w:rPr>
          <w:lang w:val="en-US" w:eastAsia="zh-CN"/>
        </w:rPr>
        <w:t>DraftCR Add intraband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TS38.101-1[R18]_CA_n28A-n40A-n41C</w:t>
      </w:r>
      <w:r>
        <w:rPr>
          <w:lang w:val="en-US" w:eastAsia="zh-CN"/>
        </w:rPr>
        <w:t xml:space="preserve">, </w:t>
      </w:r>
      <w:fldSimple w:instr=" DOCPROPERTY  SourceIfWg  \* MERGEFORMAT ">
        <w:r>
          <w:t>ZTE Corporation</w:t>
        </w:r>
      </w:fldSimple>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TS38.101-3[R18]_CA_n39A-n40A-n258A and CA_n39A-n41A-n258A</w:t>
      </w:r>
      <w:r>
        <w:rPr>
          <w:lang w:val="en-US" w:eastAsia="zh-CN"/>
        </w:rPr>
        <w:t xml:space="preserve">, </w:t>
      </w:r>
      <w:fldSimple w:instr=" DOCPROPERTY  SourceIfWg  \* MERGEFORMAT ">
        <w:r>
          <w:t>ZTE Corporation</w:t>
        </w:r>
      </w:fldSimple>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TS38.101-1[R18]_CA_n28A-n40A-n41C</w:t>
      </w:r>
      <w:r>
        <w:rPr>
          <w:lang w:eastAsia="zh-CN"/>
        </w:rPr>
        <w:t xml:space="preserve">, </w:t>
      </w:r>
      <w:fldSimple w:instr=" DOCPROPERTY  SourceIfWg  \* MERGEFORMAT ">
        <w:r>
          <w:t>ZTE Corporation</w:t>
        </w:r>
      </w:fldSimple>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Huawei, Hisilicon</w:t>
      </w:r>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fldSimple w:instr=" DOCPROPERTY  CrTitle  \* MERGEFORMAT ">
        <w:r>
          <w:t>Draft CR for TS38.101-3: Support of CA/DC n1A-n3A-n258X, n1A-n28A-n258X and n3A-n28A-n258X</w:t>
        </w:r>
      </w:fldSimple>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R4-2311463, Draft CR for TS 38.101-1 to remove the combination with  all zero ΔT</w:t>
      </w:r>
      <w:r w:rsidRPr="00877360">
        <w:rPr>
          <w:vertAlign w:val="subscript"/>
          <w:lang w:eastAsia="zh-CN"/>
        </w:rPr>
        <w:t>IB,c</w:t>
      </w:r>
      <w:r w:rsidRPr="00877360">
        <w:rPr>
          <w:lang w:eastAsia="zh-CN"/>
        </w:rPr>
        <w:t xml:space="preserve"> and ΔR</w:t>
      </w:r>
      <w:r w:rsidRPr="00877360">
        <w:rPr>
          <w:vertAlign w:val="subscript"/>
          <w:lang w:eastAsia="zh-CN"/>
        </w:rPr>
        <w:t>IB,c</w:t>
      </w:r>
      <w:r>
        <w:rPr>
          <w:lang w:eastAsia="zh-CN"/>
        </w:rPr>
        <w:t>,</w:t>
      </w:r>
      <w:r w:rsidRPr="00E06D59">
        <w:t xml:space="preserve"> Huawei, Hisilicon</w:t>
      </w:r>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TS38.101-1[R18]_BCS4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Huawei, Hisilicon</w:t>
      </w:r>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BugFix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 xml:space="preserve">R4-2313036, TP to TR 38.718-03-01 Addition to CA_n1-n78(2A)-n102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CA_n7-n78(2A)-n102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CA_n28-n78(2A)-n102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CA_n46-n78(2A)-n102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CA_n3(2A)-n7A-n79C</w:t>
      </w:r>
      <w:r>
        <w:rPr>
          <w:rFonts w:eastAsia="Batang" w:cs="Arial"/>
          <w:lang w:eastAsia="zh-CN"/>
        </w:rPr>
        <w:t>, Huawei, Hi</w:t>
      </w:r>
      <w:r w:rsidRPr="005F36F8">
        <w:rPr>
          <w:rFonts w:eastAsia="Batang" w:cs="Arial" w:hint="eastAsia"/>
          <w:lang w:eastAsia="zh-CN"/>
        </w:rPr>
        <w:t>S</w:t>
      </w:r>
      <w:r>
        <w:rPr>
          <w:rFonts w:eastAsia="Batang" w:cs="Arial"/>
          <w:lang w:eastAsia="zh-CN"/>
        </w:rPr>
        <w:t xml:space="preserve">ilicon,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CA_n48A-n77A-n261(2G),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ZTE, RAN4#108.</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Huawei, HiSilicon</w:t>
      </w:r>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fallbacks with FR2</w:t>
      </w:r>
      <w:r>
        <w:rPr>
          <w:lang w:eastAsia="zh-CN"/>
        </w:rPr>
        <w:t xml:space="preserve">, </w:t>
      </w:r>
      <w:r w:rsidRPr="008F35BA">
        <w:rPr>
          <w:lang w:eastAsia="zh-CN"/>
        </w:rPr>
        <w:t>Ericsson</w:t>
      </w:r>
      <w:r>
        <w:rPr>
          <w:lang w:eastAsia="zh-CN"/>
        </w:rPr>
        <w:t>, RAN4#108.</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TS38.101-3[R18]_CA_n41AC-n79A-n258ABCDEDFGHIJKLMN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r w:rsidRPr="00BD6F01">
        <w:t>Telus</w:t>
      </w:r>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Bugfix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HiSilicon, </w:t>
      </w:r>
      <w:r>
        <w:rPr>
          <w:lang w:eastAsia="zh-CN"/>
        </w:rPr>
        <w:t>RAN4#108</w:t>
      </w:r>
      <w:r>
        <w:rPr>
          <w:rFonts w:hint="eastAsia"/>
          <w:lang w:eastAsia="zh-CN"/>
        </w:rPr>
        <w:t>.</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97D41" w14:textId="77777777" w:rsidR="009E13B0" w:rsidRDefault="009E13B0">
      <w:pPr>
        <w:spacing w:after="0"/>
      </w:pPr>
      <w:r>
        <w:separator/>
      </w:r>
    </w:p>
  </w:endnote>
  <w:endnote w:type="continuationSeparator" w:id="0">
    <w:p w14:paraId="167FE62A" w14:textId="77777777" w:rsidR="009E13B0" w:rsidRDefault="009E1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72580F" w:rsidRDefault="00406FEE">
    <w:pPr>
      <w:pStyle w:val="ae"/>
    </w:pPr>
    <w:r>
      <w:rPr>
        <w:rStyle w:val="af6"/>
      </w:rPr>
      <w:fldChar w:fldCharType="begin"/>
    </w:r>
    <w:r>
      <w:rPr>
        <w:rStyle w:val="af6"/>
      </w:rPr>
      <w:instrText xml:space="preserve"> PAGE </w:instrText>
    </w:r>
    <w:r>
      <w:rPr>
        <w:rStyle w:val="af6"/>
      </w:rPr>
      <w:fldChar w:fldCharType="separate"/>
    </w:r>
    <w:r w:rsidR="00E4636F">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E4636F">
      <w:rPr>
        <w:rStyle w:val="af6"/>
        <w:noProof/>
      </w:rPr>
      <w:t>7</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9628F" w14:textId="77777777" w:rsidR="009E13B0" w:rsidRDefault="009E13B0">
      <w:pPr>
        <w:spacing w:after="0"/>
      </w:pPr>
      <w:r>
        <w:separator/>
      </w:r>
    </w:p>
  </w:footnote>
  <w:footnote w:type="continuationSeparator" w:id="0">
    <w:p w14:paraId="6415C078" w14:textId="77777777" w:rsidR="009E13B0" w:rsidRDefault="009E13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3120D"/>
    <w:rsid w:val="0003200C"/>
    <w:rsid w:val="0004456C"/>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4391"/>
    <w:rsid w:val="00B9746F"/>
    <w:rsid w:val="00BA51EF"/>
    <w:rsid w:val="00BB66D5"/>
    <w:rsid w:val="00BC2E61"/>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BA4"/>
    <w:rsid w:val="00D8021D"/>
    <w:rsid w:val="00D82D10"/>
    <w:rsid w:val="00D86784"/>
    <w:rsid w:val="00D920E6"/>
    <w:rsid w:val="00D95C62"/>
    <w:rsid w:val="00DA004C"/>
    <w:rsid w:val="00DB6D72"/>
    <w:rsid w:val="00DC1E41"/>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7</Pages>
  <Words>4253</Words>
  <Characters>24245</Characters>
  <Application>Microsoft Office Word</Application>
  <DocSecurity>0</DocSecurity>
  <Lines>202</Lines>
  <Paragraphs>56</Paragraphs>
  <ScaleCrop>false</ScaleCrop>
  <Company>株式会社エヌ・ティ・ティ・ドコモ</Company>
  <LinksUpToDate>false</LinksUpToDate>
  <CharactersWithSpaces>28442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45</cp:revision>
  <dcterms:created xsi:type="dcterms:W3CDTF">2022-08-31T08:30:00Z</dcterms:created>
  <dcterms:modified xsi:type="dcterms:W3CDTF">2023-08-31T09:28:00Z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